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DEDCD" w14:textId="77777777" w:rsidR="000E5BE2" w:rsidRDefault="000E5BE2">
      <w:pPr>
        <w:spacing w:after="10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5048"/>
      </w:tblGrid>
      <w:tr w:rsidR="00A23B87" w:rsidRPr="00A23B87" w14:paraId="4CD65119" w14:textId="77777777" w:rsidTr="00ED21DC">
        <w:trPr>
          <w:trHeight w:val="229"/>
        </w:trPr>
        <w:tc>
          <w:tcPr>
            <w:tcW w:w="3965" w:type="dxa"/>
            <w:tcBorders>
              <w:bottom w:val="nil"/>
            </w:tcBorders>
            <w:vAlign w:val="bottom"/>
          </w:tcPr>
          <w:p w14:paraId="1875AE72" w14:textId="77777777" w:rsidR="00A23B87" w:rsidRPr="00A23B87" w:rsidRDefault="00A23B87" w:rsidP="00A23B87">
            <w:pPr>
              <w:spacing w:after="0" w:line="240" w:lineRule="auto"/>
              <w:ind w:left="0" w:right="17" w:firstLine="0"/>
              <w:rPr>
                <w:b/>
                <w:bCs/>
              </w:rPr>
            </w:pPr>
            <w:r w:rsidRPr="00A23B87">
              <w:rPr>
                <w:b/>
                <w:bCs/>
              </w:rPr>
              <w:t xml:space="preserve">Legal Business Name of Applicant: </w:t>
            </w:r>
          </w:p>
        </w:tc>
        <w:tc>
          <w:tcPr>
            <w:tcW w:w="5048" w:type="dxa"/>
            <w:vAlign w:val="bottom"/>
          </w:tcPr>
          <w:p w14:paraId="75B21B82" w14:textId="77777777" w:rsidR="00A23B87" w:rsidRPr="00A23B87" w:rsidRDefault="00A23B87" w:rsidP="00A23B87">
            <w:pPr>
              <w:tabs>
                <w:tab w:val="left" w:pos="3510"/>
                <w:tab w:val="left" w:pos="4590"/>
              </w:tabs>
              <w:spacing w:after="0"/>
              <w:ind w:left="0" w:right="4786" w:firstLine="0"/>
              <w:jc w:val="left"/>
            </w:pPr>
          </w:p>
        </w:tc>
      </w:tr>
    </w:tbl>
    <w:p w14:paraId="24F20BEE" w14:textId="77777777" w:rsidR="000E5BE2" w:rsidRDefault="000E5BE2">
      <w:pPr>
        <w:spacing w:after="10"/>
      </w:pPr>
    </w:p>
    <w:p w14:paraId="07CC9EA9" w14:textId="47063ECF" w:rsidR="00CB6C6D" w:rsidRPr="00F312C6" w:rsidRDefault="000E5BE2" w:rsidP="000E5BE2">
      <w:pPr>
        <w:spacing w:after="10"/>
        <w:ind w:left="180" w:firstLine="0"/>
        <w:rPr>
          <w:bCs/>
        </w:rPr>
      </w:pPr>
      <w:r w:rsidRPr="00F312C6">
        <w:t>Applicant is to a</w:t>
      </w:r>
      <w:r w:rsidR="005046C5" w:rsidRPr="00F312C6">
        <w:t xml:space="preserve">ddress each of the prompts listed below. </w:t>
      </w:r>
      <w:r w:rsidR="005046C5" w:rsidRPr="00F312C6">
        <w:rPr>
          <w:b/>
        </w:rPr>
        <w:t xml:space="preserve">Please indicate each corresponding prompt numbers/letters on the submitted narrative response. </w:t>
      </w:r>
      <w:r w:rsidR="005046C5" w:rsidRPr="00F312C6">
        <w:t xml:space="preserve">A maximum of six (6) additional pages may be attached if needed for </w:t>
      </w:r>
      <w:r w:rsidRPr="00AA7EBA">
        <w:rPr>
          <w:b/>
        </w:rPr>
        <w:t>Form E</w:t>
      </w:r>
      <w:r w:rsidRPr="00F312C6">
        <w:rPr>
          <w:bCs/>
        </w:rPr>
        <w:t>.</w:t>
      </w:r>
    </w:p>
    <w:p w14:paraId="4FEF7231" w14:textId="77777777" w:rsidR="00CB6C6D" w:rsidRPr="00F312C6" w:rsidRDefault="005046C5">
      <w:pPr>
        <w:spacing w:after="491" w:line="259" w:lineRule="auto"/>
        <w:ind w:left="168" w:right="-501" w:firstLine="0"/>
        <w:jc w:val="left"/>
      </w:pPr>
      <w:r w:rsidRPr="00F312C6">
        <w:rPr>
          <w:rFonts w:eastAsia="Calibri"/>
          <w:noProof/>
        </w:rPr>
        <mc:AlternateContent>
          <mc:Choice Requires="wpg">
            <w:drawing>
              <wp:inline distT="0" distB="0" distL="0" distR="0" wp14:anchorId="6FF602BC" wp14:editId="4BD3D32B">
                <wp:extent cx="6088380" cy="9525"/>
                <wp:effectExtent l="0" t="0" r="0" b="0"/>
                <wp:docPr id="1106" name="Group 1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8380" cy="9525"/>
                          <a:chOff x="0" y="0"/>
                          <a:chExt cx="6088380" cy="9525"/>
                        </a:xfrm>
                      </wpg:grpSpPr>
                      <wps:wsp>
                        <wps:cNvPr id="63" name="Shape 63"/>
                        <wps:cNvSpPr/>
                        <wps:spPr>
                          <a:xfrm>
                            <a:off x="0" y="0"/>
                            <a:ext cx="60883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8380">
                                <a:moveTo>
                                  <a:pt x="0" y="0"/>
                                </a:moveTo>
                                <a:lnTo>
                                  <a:pt x="608838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06" style="width:479.4pt;height:0.75pt;mso-position-horizontal-relative:char;mso-position-vertical-relative:line" coordsize="60883,95">
                <v:shape id="Shape 63" style="position:absolute;width:60883;height:0;left:0;top:0;" coordsize="6088380,0" path="m0,0l6088380,0">
                  <v:stroke weight="0.75pt" endcap="flat" joinstyle="round" on="true" color="#000000"/>
                  <v:fill on="false" color="#000000" opacity="0"/>
                </v:shape>
              </v:group>
            </w:pict>
          </mc:Fallback>
        </mc:AlternateContent>
      </w:r>
    </w:p>
    <w:p w14:paraId="2FFC8F81" w14:textId="77777777" w:rsidR="00CB6C6D" w:rsidRPr="00F312C6" w:rsidRDefault="005046C5" w:rsidP="000E5BE2">
      <w:pPr>
        <w:numPr>
          <w:ilvl w:val="0"/>
          <w:numId w:val="1"/>
        </w:numPr>
        <w:spacing w:after="0"/>
        <w:ind w:hanging="360"/>
      </w:pPr>
      <w:r w:rsidRPr="00F312C6">
        <w:t>Description of the population of people living with HIV in the East Texas HASA, including each of the following groups:</w:t>
      </w:r>
    </w:p>
    <w:p w14:paraId="071A0934" w14:textId="77777777" w:rsidR="00CB6C6D" w:rsidRPr="00F312C6" w:rsidRDefault="005046C5" w:rsidP="000E5BE2">
      <w:pPr>
        <w:numPr>
          <w:ilvl w:val="1"/>
          <w:numId w:val="1"/>
        </w:numPr>
        <w:spacing w:after="44"/>
        <w:ind w:left="990" w:hanging="360"/>
      </w:pPr>
      <w:r w:rsidRPr="00F312C6">
        <w:t>The community of people living with HIV</w:t>
      </w:r>
    </w:p>
    <w:p w14:paraId="0CDFD25B" w14:textId="77777777" w:rsidR="00CB6C6D" w:rsidRPr="00F312C6" w:rsidRDefault="005046C5" w:rsidP="000E5BE2">
      <w:pPr>
        <w:numPr>
          <w:ilvl w:val="1"/>
          <w:numId w:val="1"/>
        </w:numPr>
        <w:spacing w:after="44"/>
        <w:ind w:left="990" w:hanging="360"/>
      </w:pPr>
      <w:r w:rsidRPr="00F312C6">
        <w:t>People living with HIV currently receiving services</w:t>
      </w:r>
    </w:p>
    <w:p w14:paraId="0195A4F6" w14:textId="77777777" w:rsidR="00CB6C6D" w:rsidRPr="00F312C6" w:rsidRDefault="005046C5" w:rsidP="000E5BE2">
      <w:pPr>
        <w:numPr>
          <w:ilvl w:val="1"/>
          <w:numId w:val="1"/>
        </w:numPr>
        <w:spacing w:after="175"/>
        <w:ind w:left="990" w:hanging="360"/>
      </w:pPr>
      <w:r w:rsidRPr="00F312C6">
        <w:t>People living with HIV not currently receiving services</w:t>
      </w:r>
    </w:p>
    <w:p w14:paraId="64E611CF" w14:textId="6CE8C7A0" w:rsidR="00CB6C6D" w:rsidRPr="00F312C6" w:rsidRDefault="005046C5" w:rsidP="000E5BE2">
      <w:pPr>
        <w:spacing w:after="0"/>
      </w:pPr>
      <w:r w:rsidRPr="00F312C6">
        <w:t xml:space="preserve">Specifically, for each of the three (3) identified </w:t>
      </w:r>
      <w:r w:rsidR="000E5BE2" w:rsidRPr="00F312C6">
        <w:t>groups</w:t>
      </w:r>
      <w:r w:rsidRPr="00F312C6">
        <w:t xml:space="preserve"> above, provide the following information: </w:t>
      </w:r>
    </w:p>
    <w:p w14:paraId="694624FD" w14:textId="77777777" w:rsidR="00CB6C6D" w:rsidRPr="00F312C6" w:rsidRDefault="005046C5" w:rsidP="000E5BE2">
      <w:pPr>
        <w:numPr>
          <w:ilvl w:val="1"/>
          <w:numId w:val="2"/>
        </w:numPr>
        <w:spacing w:after="22"/>
        <w:ind w:left="990" w:hanging="360"/>
      </w:pPr>
      <w:r w:rsidRPr="00F312C6">
        <w:t>Demographic data (age, gender, race)</w:t>
      </w:r>
    </w:p>
    <w:p w14:paraId="4305EDB4" w14:textId="77777777" w:rsidR="00CB6C6D" w:rsidRPr="00F312C6" w:rsidRDefault="005046C5" w:rsidP="000E5BE2">
      <w:pPr>
        <w:numPr>
          <w:ilvl w:val="1"/>
          <w:numId w:val="2"/>
        </w:numPr>
        <w:spacing w:after="22"/>
        <w:ind w:left="990" w:hanging="360"/>
      </w:pPr>
      <w:r w:rsidRPr="00F312C6">
        <w:t>Socioeconomic data (income, education, employment, and housing, etc.)</w:t>
      </w:r>
    </w:p>
    <w:p w14:paraId="557CEC87" w14:textId="77777777" w:rsidR="00CB6C6D" w:rsidRPr="00F312C6" w:rsidRDefault="005046C5" w:rsidP="000E5BE2">
      <w:pPr>
        <w:numPr>
          <w:ilvl w:val="1"/>
          <w:numId w:val="2"/>
        </w:numPr>
        <w:spacing w:after="22"/>
        <w:ind w:left="990" w:hanging="360"/>
      </w:pPr>
      <w:r w:rsidRPr="00F312C6">
        <w:t>Behavioral data (mental illness and substance abuse, etc.)</w:t>
      </w:r>
    </w:p>
    <w:p w14:paraId="348AE497" w14:textId="77777777" w:rsidR="00CB6C6D" w:rsidRDefault="005046C5" w:rsidP="000E5BE2">
      <w:pPr>
        <w:numPr>
          <w:ilvl w:val="1"/>
          <w:numId w:val="2"/>
        </w:numPr>
        <w:ind w:left="990" w:hanging="360"/>
      </w:pPr>
      <w:r w:rsidRPr="00F312C6">
        <w:t>HIV health status indicators (incidence, knowledge of status, diagnoses, etc.)</w:t>
      </w:r>
    </w:p>
    <w:p w14:paraId="2C9F719B" w14:textId="77777777" w:rsidR="00F312C6" w:rsidRPr="00F312C6" w:rsidRDefault="00F312C6" w:rsidP="00F312C6">
      <w:pPr>
        <w:ind w:left="990" w:firstLine="0"/>
      </w:pPr>
    </w:p>
    <w:p w14:paraId="4F703DC3" w14:textId="77777777" w:rsidR="00CB6C6D" w:rsidRDefault="005046C5">
      <w:pPr>
        <w:numPr>
          <w:ilvl w:val="0"/>
          <w:numId w:val="1"/>
        </w:numPr>
        <w:ind w:hanging="360"/>
      </w:pPr>
      <w:r w:rsidRPr="00F312C6">
        <w:t>Description of gaps in resources and potential barriers to improving the service delivery systems for people living with HIV in each HSDA within the East Texas HASA.</w:t>
      </w:r>
    </w:p>
    <w:p w14:paraId="5FE24A90" w14:textId="77777777" w:rsidR="00F312C6" w:rsidRPr="00F312C6" w:rsidRDefault="00F312C6" w:rsidP="00F312C6">
      <w:pPr>
        <w:ind w:left="597" w:firstLine="0"/>
      </w:pPr>
    </w:p>
    <w:p w14:paraId="1FFE3191" w14:textId="664E7F7C" w:rsidR="00CB6C6D" w:rsidRDefault="005046C5">
      <w:pPr>
        <w:numPr>
          <w:ilvl w:val="0"/>
          <w:numId w:val="1"/>
        </w:numPr>
        <w:ind w:hanging="360"/>
      </w:pPr>
      <w:r w:rsidRPr="00F312C6">
        <w:t xml:space="preserve">Description of existing health and human service systems, networks, and health related resources available within each HSDA in </w:t>
      </w:r>
      <w:r w:rsidR="00F312C6" w:rsidRPr="00F312C6">
        <w:t>East</w:t>
      </w:r>
      <w:r w:rsidRPr="00F312C6">
        <w:t xml:space="preserve"> Texas HASA. Respondent must include hospitals, clinics, types and numbers of providers, and volunteer agencies currently operating in each HSDA, and how it may collaborate with these resources.</w:t>
      </w:r>
    </w:p>
    <w:p w14:paraId="24532187" w14:textId="77777777" w:rsidR="00F312C6" w:rsidRPr="00F312C6" w:rsidRDefault="00F312C6" w:rsidP="00F312C6">
      <w:pPr>
        <w:ind w:left="597" w:firstLine="0"/>
      </w:pPr>
    </w:p>
    <w:p w14:paraId="75C04557" w14:textId="77777777" w:rsidR="00CB6C6D" w:rsidRDefault="005046C5">
      <w:pPr>
        <w:numPr>
          <w:ilvl w:val="0"/>
          <w:numId w:val="1"/>
        </w:numPr>
        <w:ind w:hanging="360"/>
      </w:pPr>
      <w:r w:rsidRPr="00F312C6">
        <w:t>Description of other existing resources in each HSDA in the East Texas HASA that support public health and the delivery of HIV-related care.</w:t>
      </w:r>
    </w:p>
    <w:p w14:paraId="619C2A7B" w14:textId="77777777" w:rsidR="00F312C6" w:rsidRDefault="00F312C6" w:rsidP="00F312C6">
      <w:pPr>
        <w:ind w:left="597" w:firstLine="0"/>
      </w:pPr>
    </w:p>
    <w:p w14:paraId="60F4EF85" w14:textId="77777777" w:rsidR="00F312C6" w:rsidRDefault="00F312C6" w:rsidP="00F312C6">
      <w:pPr>
        <w:ind w:left="597" w:firstLine="0"/>
      </w:pPr>
    </w:p>
    <w:p w14:paraId="1B84C727" w14:textId="77777777" w:rsidR="00F312C6" w:rsidRPr="00F312C6" w:rsidRDefault="00F312C6" w:rsidP="00F312C6">
      <w:pPr>
        <w:ind w:left="597" w:firstLine="0"/>
      </w:pPr>
    </w:p>
    <w:p w14:paraId="6C310740" w14:textId="77777777" w:rsidR="00CB6C6D" w:rsidRDefault="005046C5">
      <w:pPr>
        <w:numPr>
          <w:ilvl w:val="0"/>
          <w:numId w:val="1"/>
        </w:numPr>
        <w:ind w:hanging="360"/>
      </w:pPr>
      <w:r w:rsidRPr="00F312C6">
        <w:t>Description of the characteristics of persons who are aware of their status but are not participating in HIV-related care and treatment.</w:t>
      </w:r>
    </w:p>
    <w:p w14:paraId="4CBAC918" w14:textId="77777777" w:rsidR="00F312C6" w:rsidRPr="00F312C6" w:rsidRDefault="00F312C6" w:rsidP="00F312C6">
      <w:pPr>
        <w:ind w:left="597" w:firstLine="0"/>
      </w:pPr>
    </w:p>
    <w:p w14:paraId="2FF00AC7" w14:textId="77777777" w:rsidR="00CB6C6D" w:rsidRDefault="005046C5">
      <w:pPr>
        <w:numPr>
          <w:ilvl w:val="0"/>
          <w:numId w:val="1"/>
        </w:numPr>
        <w:ind w:hanging="360"/>
      </w:pPr>
      <w:r w:rsidRPr="00F312C6">
        <w:t>Description of existing HIV testing services in the East Texas HASA and the process for linking individuals who are newly diagnosed with HIV to antiretrovirals therapy.</w:t>
      </w:r>
    </w:p>
    <w:p w14:paraId="004A95A3" w14:textId="77777777" w:rsidR="00F312C6" w:rsidRPr="00F312C6" w:rsidRDefault="00F312C6" w:rsidP="00F312C6">
      <w:pPr>
        <w:ind w:left="597" w:firstLine="0"/>
      </w:pPr>
    </w:p>
    <w:p w14:paraId="26DA36C2" w14:textId="77777777" w:rsidR="00CB6C6D" w:rsidRPr="00F312C6" w:rsidRDefault="005046C5">
      <w:pPr>
        <w:numPr>
          <w:ilvl w:val="0"/>
          <w:numId w:val="1"/>
        </w:numPr>
        <w:ind w:hanging="360"/>
      </w:pPr>
      <w:r w:rsidRPr="00F312C6">
        <w:t>Description of proposed new strategies for rapidly connecting newly diagnosed individuals with HIV to HIV-related medical care.</w:t>
      </w:r>
    </w:p>
    <w:p w14:paraId="4232F96E" w14:textId="3B1D0BBE" w:rsidR="000E5BE2" w:rsidRPr="00F312C6" w:rsidRDefault="005046C5" w:rsidP="00A23B87">
      <w:pPr>
        <w:spacing w:after="1023" w:line="259" w:lineRule="auto"/>
        <w:ind w:left="1780" w:firstLine="0"/>
        <w:jc w:val="left"/>
        <w:rPr>
          <w:rFonts w:eastAsia="Verdana"/>
          <w:b/>
        </w:rPr>
      </w:pPr>
      <w:r w:rsidRPr="00F312C6">
        <w:t xml:space="preserve"> </w:t>
      </w:r>
    </w:p>
    <w:p w14:paraId="1277F1AF" w14:textId="37E13BB9" w:rsidR="00CB6C6D" w:rsidRPr="00F312C6" w:rsidRDefault="005046C5" w:rsidP="000E5BE2">
      <w:pPr>
        <w:pStyle w:val="NoSpacing"/>
        <w:jc w:val="center"/>
        <w:rPr>
          <w:b/>
          <w:bCs/>
          <w:sz w:val="32"/>
          <w:szCs w:val="32"/>
        </w:rPr>
      </w:pPr>
      <w:r w:rsidRPr="00F312C6">
        <w:rPr>
          <w:rFonts w:eastAsia="Verdana"/>
          <w:b/>
          <w:bCs/>
          <w:sz w:val="32"/>
          <w:szCs w:val="32"/>
        </w:rPr>
        <w:t xml:space="preserve">ALL RESPONSES TO </w:t>
      </w:r>
      <w:r w:rsidRPr="00F312C6">
        <w:rPr>
          <w:rFonts w:eastAsia="Verdana"/>
          <w:b/>
          <w:bCs/>
          <w:sz w:val="32"/>
          <w:szCs w:val="32"/>
          <w:u w:val="single" w:color="000000"/>
        </w:rPr>
        <w:t>FORM E, ASSESSMENT NARRATIVE</w:t>
      </w:r>
      <w:r w:rsidRPr="00F312C6">
        <w:rPr>
          <w:rFonts w:eastAsia="Verdana"/>
          <w:b/>
          <w:bCs/>
          <w:sz w:val="32"/>
          <w:szCs w:val="32"/>
        </w:rPr>
        <w:t>, SHOULD BE INSERTED IMMEDIATELY AFTER THIS PAGE.</w:t>
      </w:r>
    </w:p>
    <w:p w14:paraId="1E7F9301" w14:textId="77777777" w:rsidR="00CB6C6D" w:rsidRPr="00F312C6" w:rsidRDefault="005046C5" w:rsidP="000E5BE2">
      <w:pPr>
        <w:pStyle w:val="NoSpacing"/>
        <w:jc w:val="center"/>
      </w:pPr>
      <w:r w:rsidRPr="00F312C6">
        <w:rPr>
          <w:rFonts w:eastAsia="Verdana"/>
          <w:sz w:val="32"/>
          <w:szCs w:val="32"/>
        </w:rPr>
        <w:t>SUBMIT THIS ORIGINAL FORM AS THE COVER PAGE, WITH YOUR ENTITY’S RESPONSES TO THIS FORM PLACED IMMEDIATELY BEHIND IT.</w:t>
      </w:r>
      <w:r w:rsidRPr="00F312C6">
        <w:rPr>
          <w:rFonts w:ascii="Verdana" w:eastAsia="Verdana" w:hAnsi="Verdana" w:cs="Verdana"/>
          <w:sz w:val="32"/>
          <w:szCs w:val="32"/>
        </w:rPr>
        <w:t xml:space="preserve"> </w:t>
      </w:r>
      <w:r w:rsidRPr="00F312C6"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5048"/>
      </w:tblGrid>
      <w:tr w:rsidR="00A23B87" w:rsidRPr="00A23B87" w14:paraId="5A2B61A7" w14:textId="77777777" w:rsidTr="00ED21DC">
        <w:trPr>
          <w:trHeight w:val="229"/>
        </w:trPr>
        <w:tc>
          <w:tcPr>
            <w:tcW w:w="3965" w:type="dxa"/>
            <w:tcBorders>
              <w:bottom w:val="nil"/>
            </w:tcBorders>
            <w:vAlign w:val="bottom"/>
          </w:tcPr>
          <w:p w14:paraId="65FC332F" w14:textId="77777777" w:rsidR="00A23B87" w:rsidRPr="00F312C6" w:rsidRDefault="00A23B87" w:rsidP="00A23B87">
            <w:pPr>
              <w:spacing w:after="0" w:line="240" w:lineRule="auto"/>
              <w:ind w:left="0" w:right="17" w:firstLine="0"/>
              <w:rPr>
                <w:b/>
                <w:bCs/>
              </w:rPr>
            </w:pPr>
          </w:p>
          <w:p w14:paraId="64584A25" w14:textId="138B6707" w:rsidR="00A23B87" w:rsidRPr="00A23B87" w:rsidRDefault="00A23B87" w:rsidP="00A23B87">
            <w:pPr>
              <w:spacing w:after="0" w:line="240" w:lineRule="auto"/>
              <w:ind w:left="0" w:right="17" w:firstLine="0"/>
              <w:rPr>
                <w:b/>
                <w:bCs/>
              </w:rPr>
            </w:pPr>
            <w:r w:rsidRPr="00A23B87">
              <w:rPr>
                <w:b/>
                <w:bCs/>
              </w:rPr>
              <w:t xml:space="preserve">Legal Business Name of Applicant: </w:t>
            </w:r>
          </w:p>
        </w:tc>
        <w:tc>
          <w:tcPr>
            <w:tcW w:w="5048" w:type="dxa"/>
            <w:vAlign w:val="bottom"/>
          </w:tcPr>
          <w:p w14:paraId="2A214A47" w14:textId="77777777" w:rsidR="00A23B87" w:rsidRPr="00A23B87" w:rsidRDefault="00A23B87" w:rsidP="00A23B87">
            <w:pPr>
              <w:tabs>
                <w:tab w:val="left" w:pos="3510"/>
                <w:tab w:val="left" w:pos="4590"/>
              </w:tabs>
              <w:spacing w:after="0"/>
              <w:ind w:left="0" w:right="4786" w:firstLine="0"/>
              <w:jc w:val="left"/>
            </w:pPr>
          </w:p>
        </w:tc>
      </w:tr>
    </w:tbl>
    <w:p w14:paraId="6FDA542F" w14:textId="2AAF8A4F" w:rsidR="00CB6C6D" w:rsidRDefault="005046C5" w:rsidP="00A23B87">
      <w:pPr>
        <w:spacing w:before="240"/>
        <w:ind w:left="90" w:firstLine="0"/>
      </w:pPr>
      <w:r>
        <w:t xml:space="preserve">Please </w:t>
      </w:r>
      <w:r w:rsidR="000E5BE2">
        <w:t>refer to Page 1</w:t>
      </w:r>
      <w:r w:rsidR="00A0400D">
        <w:t xml:space="preserve"> </w:t>
      </w:r>
      <w:r>
        <w:t xml:space="preserve">of this </w:t>
      </w:r>
      <w:r w:rsidRPr="0093048E">
        <w:rPr>
          <w:b/>
        </w:rPr>
        <w:t>Form E</w:t>
      </w:r>
      <w:r w:rsidRPr="0093048E">
        <w:t>, for the required</w:t>
      </w:r>
      <w:r>
        <w:t xml:space="preserve"> elements that must be included in the narrative response. A maximum of</w:t>
      </w:r>
      <w:r>
        <w:rPr>
          <w:b/>
        </w:rPr>
        <w:t xml:space="preserve"> six (6)</w:t>
      </w:r>
      <w:r>
        <w:t xml:space="preserve"> additional pages may be attached for responses. </w:t>
      </w:r>
    </w:p>
    <w:sectPr w:rsidR="00CB6C6D" w:rsidSect="003262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00" w:right="1437" w:bottom="1518" w:left="1548" w:header="576" w:footer="101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3706A" w14:textId="77777777" w:rsidR="005046C5" w:rsidRDefault="005046C5">
      <w:pPr>
        <w:spacing w:after="0" w:line="240" w:lineRule="auto"/>
      </w:pPr>
      <w:r>
        <w:separator/>
      </w:r>
    </w:p>
  </w:endnote>
  <w:endnote w:type="continuationSeparator" w:id="0">
    <w:p w14:paraId="2940F40B" w14:textId="77777777" w:rsidR="005046C5" w:rsidRDefault="00504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DCFC" w14:textId="77777777" w:rsidR="00CB6C6D" w:rsidRDefault="005046C5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22A4F" w14:textId="77777777" w:rsidR="00CB6C6D" w:rsidRDefault="005046C5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465B2" w14:textId="77777777" w:rsidR="00CB6C6D" w:rsidRDefault="005046C5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44033" w14:textId="77777777" w:rsidR="005046C5" w:rsidRDefault="005046C5">
      <w:pPr>
        <w:spacing w:after="0" w:line="240" w:lineRule="auto"/>
      </w:pPr>
      <w:r>
        <w:separator/>
      </w:r>
    </w:p>
  </w:footnote>
  <w:footnote w:type="continuationSeparator" w:id="0">
    <w:p w14:paraId="3CCEE58B" w14:textId="77777777" w:rsidR="005046C5" w:rsidRDefault="00504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50831" w14:textId="77777777" w:rsidR="00CB6C6D" w:rsidRDefault="005046C5">
    <w:pPr>
      <w:spacing w:after="0" w:line="259" w:lineRule="auto"/>
      <w:ind w:left="-108" w:firstLine="0"/>
      <w:jc w:val="left"/>
    </w:pPr>
    <w:r>
      <w:rPr>
        <w:sz w:val="20"/>
      </w:rPr>
      <w:t xml:space="preserve">Form E, Assessment Narrative </w:t>
    </w:r>
  </w:p>
  <w:p w14:paraId="02C8409B" w14:textId="77777777" w:rsidR="00CB6C6D" w:rsidRDefault="005046C5">
    <w:pPr>
      <w:spacing w:after="0" w:line="259" w:lineRule="auto"/>
      <w:ind w:left="-108" w:firstLine="0"/>
      <w:jc w:val="left"/>
    </w:pPr>
    <w:r>
      <w:rPr>
        <w:sz w:val="20"/>
      </w:rPr>
      <w:t>RFA No. HHS0016961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E65B1" w14:textId="77777777" w:rsidR="00326250" w:rsidRDefault="00326250" w:rsidP="00326250">
    <w:pPr>
      <w:spacing w:after="0" w:line="259" w:lineRule="auto"/>
      <w:ind w:left="-108" w:hanging="612"/>
      <w:jc w:val="left"/>
      <w:rPr>
        <w:sz w:val="20"/>
      </w:rPr>
    </w:pPr>
    <w:r>
      <w:rPr>
        <w:sz w:val="20"/>
      </w:rPr>
      <w:t>RFA No. HHS0016961</w:t>
    </w:r>
  </w:p>
  <w:p w14:paraId="1444B9A9" w14:textId="477CC781" w:rsidR="00CB6C6D" w:rsidRDefault="005046C5" w:rsidP="00326250">
    <w:pPr>
      <w:spacing w:after="0" w:line="259" w:lineRule="auto"/>
      <w:ind w:left="-108" w:hanging="612"/>
      <w:jc w:val="left"/>
    </w:pPr>
    <w:r>
      <w:rPr>
        <w:sz w:val="20"/>
      </w:rPr>
      <w:t xml:space="preserve">Form E, Assessment Narrative </w:t>
    </w:r>
  </w:p>
  <w:p w14:paraId="33AB4420" w14:textId="77777777" w:rsidR="00326250" w:rsidRDefault="00326250">
    <w:pPr>
      <w:spacing w:after="0" w:line="259" w:lineRule="auto"/>
      <w:ind w:left="-108" w:firstLine="0"/>
      <w:jc w:val="left"/>
      <w:rPr>
        <w:sz w:val="20"/>
      </w:rPr>
    </w:pPr>
  </w:p>
  <w:p w14:paraId="19D8A790" w14:textId="77777777" w:rsidR="00326250" w:rsidRPr="00326250" w:rsidRDefault="00326250" w:rsidP="00326250">
    <w:pPr>
      <w:spacing w:after="0" w:line="259" w:lineRule="auto"/>
      <w:ind w:left="-108" w:firstLine="0"/>
      <w:jc w:val="center"/>
      <w:rPr>
        <w:b/>
        <w:bCs/>
        <w:sz w:val="32"/>
        <w:szCs w:val="32"/>
      </w:rPr>
    </w:pPr>
    <w:r w:rsidRPr="00326250">
      <w:rPr>
        <w:b/>
        <w:bCs/>
        <w:sz w:val="32"/>
        <w:szCs w:val="32"/>
      </w:rPr>
      <w:t>FORM E</w:t>
    </w:r>
  </w:p>
  <w:p w14:paraId="4D6CFF01" w14:textId="27A0F689" w:rsidR="00326250" w:rsidRPr="00326250" w:rsidRDefault="00326250" w:rsidP="00326250">
    <w:pPr>
      <w:spacing w:after="0" w:line="259" w:lineRule="auto"/>
      <w:ind w:left="-108" w:firstLine="0"/>
      <w:jc w:val="center"/>
      <w:rPr>
        <w:b/>
        <w:bCs/>
        <w:sz w:val="32"/>
        <w:szCs w:val="32"/>
      </w:rPr>
    </w:pPr>
    <w:r w:rsidRPr="00326250">
      <w:rPr>
        <w:b/>
        <w:bCs/>
        <w:sz w:val="32"/>
        <w:szCs w:val="32"/>
      </w:rPr>
      <w:t>ASSESSMENT NARRATIVE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E62F" w14:textId="77777777" w:rsidR="00CB6C6D" w:rsidRDefault="005046C5">
    <w:pPr>
      <w:spacing w:after="0" w:line="259" w:lineRule="auto"/>
      <w:ind w:left="-108" w:firstLine="0"/>
      <w:jc w:val="left"/>
    </w:pPr>
    <w:r>
      <w:rPr>
        <w:sz w:val="20"/>
      </w:rPr>
      <w:t xml:space="preserve">Form E, Assessment Narrative </w:t>
    </w:r>
  </w:p>
  <w:p w14:paraId="2E61722A" w14:textId="77777777" w:rsidR="00CB6C6D" w:rsidRDefault="005046C5">
    <w:pPr>
      <w:spacing w:after="0" w:line="259" w:lineRule="auto"/>
      <w:ind w:left="-108" w:firstLine="0"/>
      <w:jc w:val="left"/>
    </w:pPr>
    <w:r>
      <w:rPr>
        <w:sz w:val="20"/>
      </w:rPr>
      <w:t>RFA No. HHS0016961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B149C"/>
    <w:multiLevelType w:val="hybridMultilevel"/>
    <w:tmpl w:val="B8D8C100"/>
    <w:lvl w:ilvl="0" w:tplc="92763A3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ECA480">
      <w:start w:val="1"/>
      <w:numFmt w:val="lowerLetter"/>
      <w:lvlText w:val="%2."/>
      <w:lvlJc w:val="left"/>
      <w:pPr>
        <w:ind w:left="1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A2BE2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A4E0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B42A5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04853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B8F96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403EE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E03F3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03013E"/>
    <w:multiLevelType w:val="hybridMultilevel"/>
    <w:tmpl w:val="A27C1F7A"/>
    <w:lvl w:ilvl="0" w:tplc="DE1431EC">
      <w:start w:val="1"/>
      <w:numFmt w:val="decimal"/>
      <w:lvlText w:val="%1."/>
      <w:lvlJc w:val="left"/>
      <w:pPr>
        <w:ind w:left="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DA17F4">
      <w:start w:val="1"/>
      <w:numFmt w:val="lowerLetter"/>
      <w:lvlText w:val="%2."/>
      <w:lvlJc w:val="left"/>
      <w:pPr>
        <w:ind w:left="1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78F1A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E302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CE8FF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76AE0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36A58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1A9C4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58FB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90345804">
    <w:abstractNumId w:val="1"/>
  </w:num>
  <w:num w:numId="2" w16cid:durableId="251550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C6D"/>
    <w:rsid w:val="000E5BE2"/>
    <w:rsid w:val="00254C23"/>
    <w:rsid w:val="00326250"/>
    <w:rsid w:val="00480E25"/>
    <w:rsid w:val="005046C5"/>
    <w:rsid w:val="00583CCE"/>
    <w:rsid w:val="0093048E"/>
    <w:rsid w:val="00A0400D"/>
    <w:rsid w:val="00A23B87"/>
    <w:rsid w:val="00A648B7"/>
    <w:rsid w:val="00AA7EBA"/>
    <w:rsid w:val="00C76152"/>
    <w:rsid w:val="00CB6C6D"/>
    <w:rsid w:val="00DB735F"/>
    <w:rsid w:val="00F3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9EF7F"/>
  <w15:docId w15:val="{5C17F4BF-B16D-4E24-AE70-35FA8D6D3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96" w:line="249" w:lineRule="auto"/>
      <w:ind w:left="622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250"/>
    <w:pPr>
      <w:spacing w:after="0" w:line="240" w:lineRule="auto"/>
      <w:ind w:left="622" w:hanging="10"/>
      <w:jc w:val="both"/>
    </w:pPr>
    <w:rPr>
      <w:rFonts w:ascii="Times New Roman" w:eastAsia="Times New Roman" w:hAnsi="Times New Roman" w:cs="Times New Roman"/>
      <w:color w:val="000000"/>
    </w:rPr>
  </w:style>
  <w:style w:type="table" w:styleId="TableGrid">
    <w:name w:val="Table Grid"/>
    <w:basedOn w:val="TableNormal"/>
    <w:uiPriority w:val="39"/>
    <w:rsid w:val="00A2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371</Words>
  <Characters>2026</Characters>
  <Application>Microsoft Office Word</Application>
  <DocSecurity>0</DocSecurity>
  <Lines>53</Lines>
  <Paragraphs>24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Vazquez,Janina (DSHS)</dc:creator>
  <cp:keywords/>
  <cp:lastModifiedBy>Pearson,Amy (HHSC)</cp:lastModifiedBy>
  <cp:revision>6</cp:revision>
  <dcterms:created xsi:type="dcterms:W3CDTF">2026-04-14T12:25:00Z</dcterms:created>
  <dcterms:modified xsi:type="dcterms:W3CDTF">2026-06-02T12:41:00Z</dcterms:modified>
</cp:coreProperties>
</file>